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946" w:rsidRPr="00BA114F" w:rsidRDefault="00BA114F" w:rsidP="00BA114F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BA114F">
        <w:rPr>
          <w:rFonts w:ascii="宋体" w:eastAsia="宋体" w:hAnsi="宋体" w:hint="eastAsia"/>
          <w:b/>
          <w:bCs/>
          <w:sz w:val="28"/>
          <w:szCs w:val="28"/>
        </w:rPr>
        <w:t>年度</w:t>
      </w:r>
      <w:r w:rsidRPr="00BA114F">
        <w:rPr>
          <w:rFonts w:ascii="宋体" w:eastAsia="宋体" w:hAnsi="宋体"/>
          <w:b/>
          <w:bCs/>
          <w:sz w:val="28"/>
          <w:szCs w:val="28"/>
        </w:rPr>
        <w:t>HSE工作五定计划</w:t>
      </w:r>
    </w:p>
    <w:p w:rsidR="00BA114F" w:rsidRDefault="00BA114F"/>
    <w:tbl>
      <w:tblPr>
        <w:tblW w:w="12332" w:type="dxa"/>
        <w:jc w:val="center"/>
        <w:tblLook w:val="04A0" w:firstRow="1" w:lastRow="0" w:firstColumn="1" w:lastColumn="0" w:noHBand="0" w:noVBand="1"/>
      </w:tblPr>
      <w:tblGrid>
        <w:gridCol w:w="660"/>
        <w:gridCol w:w="1180"/>
        <w:gridCol w:w="1080"/>
        <w:gridCol w:w="1049"/>
        <w:gridCol w:w="5240"/>
        <w:gridCol w:w="2126"/>
        <w:gridCol w:w="997"/>
      </w:tblGrid>
      <w:tr w:rsidR="00BA114F" w:rsidRPr="00BA114F" w:rsidTr="00BA114F">
        <w:trPr>
          <w:trHeight w:val="28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目标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执行人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措施内容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完成日期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检查</w:t>
            </w:r>
          </w:p>
        </w:tc>
      </w:tr>
      <w:tr w:rsidR="00BA114F" w:rsidRPr="00BA114F" w:rsidTr="00BA114F">
        <w:trPr>
          <w:trHeight w:val="28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安全管理目标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李四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制定安全及工厂管理5年规划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28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制定年度安全工作计划，制定五定计划表，红头文件签发。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28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制定月度工作计划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8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修订《安全生产方针目标》确定安全、职业健康、环保、消防、交通目标、指标（审核、评审、签发）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8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机构变更、发生安全生产事故后等应及时对安全生产目标、指标进行评审，如需调整，应以文件形式发布。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96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制作安全生产目标指标评审表。每月对的安全生产目标、指标的进行评审；根据评审结果，组织对完成目标的措施、行动计划进行补充、完善。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96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制定HSE半年/半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年评价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总结。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（对安全目标指标年度评审，对《规划》进行评价，根据结论进行调整）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6月30日；12月30日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分解安全、职业健康、环保、消防、交通目标、指标，制定安全生产目标责任书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安全目标责任书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公司领导与上级公司签订安全目标责任书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公司领导与部门领导签订安全目标责任书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部门领导与下属全权签订安全目标责任书；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全员签订安全承诺书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开展员工安全、环保职业培训。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危险源辨识及评价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开展危险源，安全隐患基础知识培训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3月15日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自下而上全员进行危险源辨识。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3月30日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86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开展评审会：开展风险评价，明确危险源等级，制定管控措施，加强高危作业、异常作业危险源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的辨控和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管理（制订清单）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4月1日～4月8日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（安全例会召开）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汇总危险源辨识清单，明确各级、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区域危险源责任人。领导审核、签发危险源。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建立危险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源风险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监控和监视测量仪器（设备）的控制程序。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6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三级以上（含三级）危险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源制定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应急预案，制定演练计划，开展演练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4月20日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开展危险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源培训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全员培训。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开展危险源班组培训。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4月15日～5月30日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（五期班组活动）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对“新工艺、新设备、新技术、新材料”、法律改变、发生事故时，开展动态危险源辨识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隐患排查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各班组、各部门每月组织隐患排查并及时上交安全员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每月25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工作日前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归纳总结隐患排查表，并上交安环部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安全生产预警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安全生产预警指数SPI数据表事故隐患、教育培训、应急演练、安全事故（第1-8项）。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安全生产预警指数SPI数据表生产设备（第9-13项）。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安全生产预警指数SPI数据表现场员工（第16项）。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8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月度安全例会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上月安全生产目标指标情况、安全费用使用情况分析、安全工作实施情况分析评价、月度安全教育评估、下月安全计划分配到各部门。（每半年召开党委会）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6月安全月主题活动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制定活动计划，并根据计划实施。（历年安全事故学习，安全综合大检查、防汛防台应急演练）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2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文件制度修订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根据法律法规、上级部门文件修订我司安全体系文件。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安全管理制度：安全生产责任制度；安全生产检查管理办法；安全生产应急管理办法；危险化学品管理办法；消防安全管理办法；治安保卫管理办法；建设项目安全设施三同时管理办法；受限空间作业安全管理办法；事故、事件记录、事故档案；员工安全培训记录；检测、报警仪器维护校验记录；职业病防治管理办法；内部审核检查表和内审报告；安全规程审批记录；协力人员清单；违章违纪记录；安全生产事故问责办法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03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9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HSE法律、法规合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规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性评价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收集符合公司的法律、法规并评价。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法律、修订后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后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及时评价。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每年对法律法规进行合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规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性评审。（评审会、签发）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5月5日（安全例会）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教育员工学习法律法规（班组活动台账中学习2周）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人员安全资质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建立我司持证标准；安全管理人员、特种设备人员清单。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发现即将到期人员及时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通知复证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2263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安全费用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建立安全费用月度预算、使用清单，每月安全费用分析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安全防护设施支出，包括监控、监测、消防、防爆等设施支出；应急救援器材和应急演练支出；重大危险源和事故隐患评估、监控和整改支出；安全生产检查、评价和标准化建设支出；安全生产宣传、教育、培训支出；作业人员安全防护用品支出；安全生产新技术、新装备的推广应用支出；特种设备检测检验支出；其他与安全生产直接相关的支出；按规定缴纳工伤保险费、安全生产责任保险费；提供按时工伤保险的缴费凭证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岗位规程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对安全规程进行评估，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6月5日（安全例会）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规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规程培训学习。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班组活动学习安全操作规程。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6月6日～6月24日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9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对“新工艺、新设备、新技术、新材料”、法律改变、发生事故时，开展动态危险源辨识，修订岗位规程，（修订评估、学习、培训）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安全教育培训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编制安全教育培训计划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每月培训并开展培训评估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每月30日前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修订三级安全教育教材。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3月30日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对新进员工进行三级安全教育。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新员工师徒带教。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63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进行年度安全评估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（培训策划、培训实施、培训效果等含在HSE总结中）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8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职业健康管理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劳动合同或岗位聘用书中告知员工可能产生的职业病危害及其后果、职业病防护措施和待遇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建立、完善员工职业健康监护档案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要求组织员工参加岗前、离职体检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组织员工参加岗中体检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建立职业病危害应急预案并每年组织演练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开展职业危害教育培训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开展职业病危害因素检查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9月30日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职业健康报告备案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工作服、工作鞋采购、发放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春秋两季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易耗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防用品（手套、耳塞）采购（安全员）发放（各部门主管），并保留领用记录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823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防用品使用情况、产品质量进行检查，并及时反馈整改情况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每季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对入库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防用品进行质量检查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危险化学品管理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建立使用的危险化学品清单，并根据入库及时更新，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要求供应商根据不同的产品提供相关的危险化学品的MSDS。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修订仓库四牌一图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我司化学品总类，特性防范措施培训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定期组织危险化学品应急演练，并保存相关演练、评估记录。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电气安全管理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工厂防雷设施年检（含仓库）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2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仓库防雷年检（一年一次，甲类仓库一年；两次）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电器具每季进行检查，保存点检记录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每季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防灾管理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组织防灾减灾应急模拟训练和演习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8月30日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检查防灾减灾物资，并保存检查记录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8月30日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8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组织宣传普及防灾减灾和救护、疏散等知识（在班组活动中体现，两周）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8月15日～8月30日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4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消防管理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开展防火安全教育和培训（119消防日活动日）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74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开展消防应急演练，并保存相关培训、应急演练和评估记录（必要时可邀请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罗经消防支队消防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员演练）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8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建立消防器材台帐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灭火器、消防栓每月点检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烟感报警点检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每季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厂房消防设施年检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4月30日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8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建立消防安全重点部位的分级管理，建立清单及管理档案，落实管控措施，悬挂安全标志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交通安全管理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开展交通安全学习（在班组活动中体现，两周））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5月10日～5月25日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48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开展交通安全应急演练（5.25交通安全宣传日）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5月10日～5月25日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安全检查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元旦、春节、五一、端午、清明、中秋、国庆节前安全检查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按计划落实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安全员每日巡查、生产班组每班巡查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每天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危险源每月专项安全检查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周综合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每周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危险废弃物处置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签订危废合同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，环保备案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危废管理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台账，台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账明确危废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名称、贮存量、处置量等重要信息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84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监管危险废弃物存放：制定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检查表每周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检查（规范、分类摆放，有明显标识，有进出流水账）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每周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环保体系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开展环境因素识别，建立重要环境因素清单，有记录有措施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环保相关培训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开展环境事件应急响应演练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第三方排污检测（废水、废气、噪音、饮用水）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污染物排放数据与信息统计报表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每季度前10个工作日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网络汇报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每月安</w:t>
            </w:r>
            <w:proofErr w:type="gramStart"/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监网络</w:t>
            </w:r>
            <w:proofErr w:type="gramEnd"/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每月前10个工作日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BA114F" w:rsidRPr="00BA114F" w:rsidTr="00BA114F">
        <w:trPr>
          <w:trHeight w:val="50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每季度排污数据更新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每季度前10个工作日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</w:tbl>
    <w:p w:rsidR="00BA114F" w:rsidRDefault="00BA114F">
      <w:pPr>
        <w:rPr>
          <w:szCs w:val="21"/>
        </w:rPr>
      </w:pPr>
    </w:p>
    <w:p w:rsidR="00BA114F" w:rsidRPr="00BA114F" w:rsidRDefault="00BA114F" w:rsidP="00BA114F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BA114F">
        <w:rPr>
          <w:rFonts w:ascii="宋体" w:eastAsia="宋体" w:hAnsi="宋体"/>
          <w:b/>
          <w:bCs/>
          <w:sz w:val="28"/>
          <w:szCs w:val="28"/>
        </w:rPr>
        <w:t>EHS培训计划</w:t>
      </w:r>
    </w:p>
    <w:p w:rsidR="00BA114F" w:rsidRDefault="00BA114F">
      <w:pPr>
        <w:rPr>
          <w:rFonts w:hint="eastAsia"/>
          <w:szCs w:val="21"/>
        </w:rPr>
      </w:pPr>
    </w:p>
    <w:tbl>
      <w:tblPr>
        <w:tblW w:w="13590" w:type="dxa"/>
        <w:jc w:val="center"/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550"/>
        <w:gridCol w:w="1180"/>
        <w:gridCol w:w="1180"/>
      </w:tblGrid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安全管理目标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开展员工安全履职培训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1月30日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环保相关培训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危险源辨识及评价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开展危险源，安全隐患基础知识培训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3月15日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开展危险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源培训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全员培训。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4月30日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岗位安全操作培训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学习行业事故，举一反三。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4月30日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交通安全管理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开展交通安全学习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5月30日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6月安全月主题活动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安全事故学习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6月30日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清洁生产工作开展培训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清洁生产的讲解操作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6月30日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安全管理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观看安全视频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7月30日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危险化学品管理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我司化学品总类，特性防范措施培训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7月30日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组织宣传普及防灾减灾和救护、疏散等知识（在班组活动中体现，两周）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8月30日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66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消防培训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开展防火安全教育和培训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11月30日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BA114F" w:rsidRPr="00BA114F" w:rsidRDefault="00BA114F" w:rsidP="00BA114F">
      <w:pPr>
        <w:jc w:val="center"/>
        <w:rPr>
          <w:b/>
          <w:bCs/>
          <w:szCs w:val="21"/>
        </w:rPr>
      </w:pPr>
    </w:p>
    <w:p w:rsidR="00BA114F" w:rsidRPr="00BA114F" w:rsidRDefault="00BA114F" w:rsidP="00BA114F">
      <w:pPr>
        <w:jc w:val="center"/>
        <w:rPr>
          <w:b/>
          <w:bCs/>
          <w:szCs w:val="21"/>
        </w:rPr>
      </w:pPr>
      <w:r w:rsidRPr="00BA114F">
        <w:rPr>
          <w:rFonts w:hint="eastAsia"/>
          <w:b/>
          <w:bCs/>
          <w:szCs w:val="21"/>
        </w:rPr>
        <w:t>应急演练计划</w:t>
      </w:r>
    </w:p>
    <w:p w:rsidR="00BA114F" w:rsidRDefault="00BA114F">
      <w:pPr>
        <w:rPr>
          <w:rFonts w:hint="eastAsia"/>
          <w:szCs w:val="21"/>
        </w:rPr>
      </w:pPr>
    </w:p>
    <w:tbl>
      <w:tblPr>
        <w:tblW w:w="13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BA114F" w:rsidRPr="00BA114F" w:rsidTr="00BA114F">
        <w:trPr>
          <w:trHeight w:val="300"/>
          <w:jc w:val="center"/>
        </w:trPr>
        <w:tc>
          <w:tcPr>
            <w:tcW w:w="86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BA114F" w:rsidRPr="00BA114F" w:rsidTr="00BA114F">
        <w:trPr>
          <w:trHeight w:val="56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危险化学品管理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定期组织危险化学品应急演练，并保存相关演练、评估记录。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84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危险源辨识及评价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三级以上（含三级）危险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源制定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应急预案，制定演练计划，开展演练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4月20日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28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6月安全月主题活动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防汛防台应急演练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6月30日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28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开展环境事件应急响应演练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56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组织防灾减灾应急模拟训练和演习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8月30日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56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建立职业病危害应急预案并每年组织演练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112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7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开展消防应急演练，并保存相关培训、应急演练和评估记录（必要时可邀请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罗经消防支队消防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员演练）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>11月30日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A114F" w:rsidRPr="00BA114F" w:rsidTr="00BA114F">
        <w:trPr>
          <w:trHeight w:val="28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危险废物意外事故应急预案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4月15日</w:t>
            </w:r>
          </w:p>
        </w:tc>
        <w:tc>
          <w:tcPr>
            <w:tcW w:w="1180" w:type="dxa"/>
          </w:tcPr>
          <w:p w:rsidR="00BA114F" w:rsidRPr="00BA114F" w:rsidRDefault="00BA114F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</w:tbl>
    <w:p w:rsidR="00BA114F" w:rsidRDefault="00BA114F">
      <w:pPr>
        <w:rPr>
          <w:szCs w:val="21"/>
        </w:rPr>
      </w:pPr>
    </w:p>
    <w:p w:rsidR="00BA114F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月度工作计划（每月固定事项）</w:t>
      </w:r>
    </w:p>
    <w:p w:rsidR="00AA034D" w:rsidRDefault="00AA034D">
      <w:pPr>
        <w:rPr>
          <w:rFonts w:hint="eastAsia"/>
          <w:szCs w:val="21"/>
        </w:rPr>
      </w:pPr>
    </w:p>
    <w:tbl>
      <w:tblPr>
        <w:tblW w:w="12186" w:type="dxa"/>
        <w:jc w:val="center"/>
        <w:tblLook w:val="04A0" w:firstRow="1" w:lastRow="0" w:firstColumn="1" w:lastColumn="0" w:noHBand="0" w:noVBand="1"/>
      </w:tblPr>
      <w:tblGrid>
        <w:gridCol w:w="651"/>
        <w:gridCol w:w="1570"/>
        <w:gridCol w:w="1053"/>
        <w:gridCol w:w="821"/>
        <w:gridCol w:w="5686"/>
        <w:gridCol w:w="1413"/>
        <w:gridCol w:w="992"/>
      </w:tblGrid>
      <w:tr w:rsidR="00AA034D" w:rsidRPr="00BA114F" w:rsidTr="00AA034D">
        <w:trPr>
          <w:trHeight w:val="33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执行人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措施内容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完成日期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检查</w:t>
            </w: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安全管理目标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制定月度工作计划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安全生产预警指数SPI数据表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事故隐患、教育培训、应急演练、安全事故（第1-8项）。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生产设备（第9-13项）。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现场员工（第16项）。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66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安全管理目标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机构变更、发生安全生产事故后等应及时对安全生产目标、指标进行评审，如需调整，应以文件形式发布。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66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危险源辨识及评价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对“新工艺、新设备、新技术、新材料”、法律改变、发生事故时，开展动态危险源辨识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AA034D" w:rsidTr="00AA034D">
        <w:trPr>
          <w:trHeight w:val="99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月度安全例会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上月安全生产目标指标情况、安全费用使用情况分析、安全工作实施情况分析评价、月度安全教育评估、下月安全计划分配到各部门。（每半年召开党委会）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264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文件制度修订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根据法律法规、上级部门文件修订我司安全体系文件。</w:t>
            </w: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br/>
              <w:t>（安全管理制度：安全生产责任制度；安全生产检查管理办法；安全生产应急管理办法；危险化学品管理办法；消防安全管理办法；治安保卫管理办法；建设项目安全设施三同时管理办法；受限空间作业安全管理办法；事故、事件记录、事故档案；员工安全培训记录；检测、报警仪器维护校验记录；职业病防治管理办法；内部审核检查表和内审报告；安全规程审批记录；协力人员清单；违章违纪记录；安全生产事故问责办法）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HSE法律、法规合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规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性评价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收集符合我司的法律、法规并评价。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法律、修订后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后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及时评价。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人员安全资质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发现即将到期人员及时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通知复证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安全教育培训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每月培训并开展培训评估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对新进员工进行三级安全教育。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新员工师徒带教。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660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职业健康管理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劳动合同或岗位聘用书中告知员工可能产生的职业病危害及其后果、职业病防护措施和待遇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建立、完善员工职业健康监护档案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要求组织员工参加岗前、离职体检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66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易耗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防用品（手套、耳塞）采购（安全员）发放（各部门主管），并保留领用记录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对入库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劳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防用品进行质量检查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危险化学品管理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要求供应商根据不同的产品提供相关的危险化学品的MSDS。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消防管理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灭火器、消防栓每月点检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安全检查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安全员每日巡查、生产班组每班巡查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危险源每月专项安全检查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每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周综合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660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危险废弃物处置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监管危险废弃物存放：制定</w:t>
            </w:r>
            <w:proofErr w:type="gramStart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检查表每周</w:t>
            </w:r>
            <w:proofErr w:type="gramEnd"/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>检查（规范、分类摆放，有明显标识，有进出流水账）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网络汇报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安工部安</w:t>
            </w:r>
            <w:proofErr w:type="gramStart"/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监网络</w:t>
            </w:r>
            <w:proofErr w:type="gramEnd"/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宝山/上海安</w:t>
            </w:r>
            <w:proofErr w:type="gramStart"/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监网络</w:t>
            </w:r>
            <w:proofErr w:type="gramEnd"/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AA034D" w:rsidRPr="00BA114F" w:rsidTr="00AA034D">
        <w:trPr>
          <w:trHeight w:val="330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环境保护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BA11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环保月报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4D" w:rsidRPr="00BA114F" w:rsidRDefault="00AA034D" w:rsidP="00BA114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:rsidR="00AA034D" w:rsidRDefault="00AA034D" w:rsidP="00AA034D">
      <w:pPr>
        <w:jc w:val="center"/>
        <w:rPr>
          <w:b/>
          <w:bCs/>
          <w:color w:val="FF0000"/>
          <w:szCs w:val="21"/>
        </w:rPr>
      </w:pPr>
    </w:p>
    <w:p w:rsidR="00BA114F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一月</w:t>
      </w:r>
    </w:p>
    <w:p w:rsidR="00AA034D" w:rsidRDefault="00AA034D">
      <w:pPr>
        <w:rPr>
          <w:szCs w:val="21"/>
        </w:rPr>
      </w:pPr>
    </w:p>
    <w:tbl>
      <w:tblPr>
        <w:tblW w:w="13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1600"/>
        <w:gridCol w:w="1100"/>
        <w:gridCol w:w="2180"/>
        <w:gridCol w:w="4197"/>
        <w:gridCol w:w="2142"/>
        <w:gridCol w:w="2109"/>
      </w:tblGrid>
      <w:tr w:rsidR="00AA034D" w:rsidRPr="00AA034D" w:rsidTr="00AA034D">
        <w:trPr>
          <w:trHeight w:val="3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943"/>
          <w:jc w:val="center"/>
        </w:trPr>
        <w:tc>
          <w:tcPr>
            <w:tcW w:w="62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安全管理目标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修订《安全生产方针目标》确定安全、职业健康、环保、消防、交通目标、指标（审核、评审、签发）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112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制作安全生产目标指标评审表。每月对的安全生产目标、指标的进行评审；根据评审结果，组织对完成目标的措施、行动计划进行补充、完善。 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643"/>
          <w:jc w:val="center"/>
        </w:trPr>
        <w:tc>
          <w:tcPr>
            <w:tcW w:w="62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安全目标责任书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分解安全、职业健康、环保、消防、交通目标、指标，制定安全生产目标责任书，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30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公司领导与上级公司签订安全目标责任书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公司领导与部门领导签订安全目标责任书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42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部门领导与下属全权签订安全目标责任书；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全员签订安全承诺书</w:t>
            </w:r>
          </w:p>
        </w:tc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32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开展员工安全、环保履职要素培训。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3360"/>
          <w:jc w:val="center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安全费用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建立安全费用月度预算、使用清单，每月安全费用分析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br/>
              <w:t>（安全防护设施支出，包括监控、监测、消防、防爆等设施支出；应急救援器材和应急演练支出；重大危险源和事故隐患评估、监控和整改支出；安全生产检查、评价和标准化建设支出；安全生产宣传、教育、培训支出；作业人员安全防护用品支出；安全生产新技术、新装备的推广应用支出；特种设备检测检验支出；其他与安全生产直接相关的支出；按规定缴纳工伤保险费、安全生产责任保险费；提供按时工伤保险的缴费凭证）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修订消防器材台帐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春节节前安全检查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1月31日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62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危险废弃物处置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签订危废合同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，环保备案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62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制定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危废管理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台账，台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账明确危废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名称、贮存量、处置量等重要信息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343"/>
          <w:jc w:val="center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排污数据更新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1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污染物排放数据与信息统计报表</w:t>
            </w: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2109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lastRenderedPageBreak/>
        <w:t>二月</w:t>
      </w:r>
    </w:p>
    <w:p w:rsidR="00AA034D" w:rsidRDefault="00AA034D">
      <w:pPr>
        <w:rPr>
          <w:szCs w:val="21"/>
        </w:rPr>
      </w:pP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697"/>
        <w:gridCol w:w="1122"/>
        <w:gridCol w:w="992"/>
        <w:gridCol w:w="3550"/>
        <w:gridCol w:w="1122"/>
        <w:gridCol w:w="1122"/>
      </w:tblGrid>
      <w:tr w:rsidR="00AA034D" w:rsidRPr="00AA034D" w:rsidTr="00AA034D">
        <w:trPr>
          <w:trHeight w:val="380"/>
          <w:jc w:val="center"/>
        </w:trPr>
        <w:tc>
          <w:tcPr>
            <w:tcW w:w="5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97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7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五年规划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制定安全及工厂管理5年规划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597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人员安全资质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建立我司持证标准；安全管理人员、特种设备人员清单。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597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危险化学品管理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建立使用的危险化学品清单，并根据入库及时更新，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2月15日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600"/>
          <w:jc w:val="center"/>
        </w:trPr>
        <w:tc>
          <w:tcPr>
            <w:tcW w:w="597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修订仓库四牌一图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23"/>
          <w:jc w:val="center"/>
        </w:trPr>
        <w:tc>
          <w:tcPr>
            <w:tcW w:w="597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我司化学品总类，特性防范措施培训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597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定期组织危险化学品应急演练，并保存相关演练、评估记录。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840"/>
          <w:jc w:val="center"/>
        </w:trPr>
        <w:tc>
          <w:tcPr>
            <w:tcW w:w="597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97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55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建立消防安全重点部位的分级管理，建立清单及管理档案，落实管控措施，悬挂安全标志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三月</w:t>
      </w:r>
    </w:p>
    <w:p w:rsidR="00AA034D" w:rsidRDefault="00AA034D">
      <w:pPr>
        <w:rPr>
          <w:rFonts w:hint="eastAsia"/>
          <w:szCs w:val="21"/>
        </w:rPr>
      </w:pP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564"/>
        <w:gridCol w:w="3620"/>
        <w:gridCol w:w="1316"/>
        <w:gridCol w:w="1316"/>
      </w:tblGrid>
      <w:tr w:rsidR="00AA034D" w:rsidRPr="00AA034D" w:rsidTr="00AA034D">
        <w:trPr>
          <w:trHeight w:val="30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危险源辨识及评价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开展危险源，安全隐患基础知识培训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2016/3/1～3月15日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自下而上全员进行危险源辨识。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3月15日～3月30日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对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劳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防用品使用情况、产品质量进行检查，并及时反馈整改情况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烟感报警点检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清明节前安全检查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3月30日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危险化学品管理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建立使用的危险化学品清单，并根据入库及时更新，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2月15日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修订仓库四牌一图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我司化学品总类，特性防范措施培训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定期组织危险化学品应急演练，并保存相关演练、评估记录。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2月30日</w:t>
            </w:r>
          </w:p>
        </w:tc>
        <w:tc>
          <w:tcPr>
            <w:tcW w:w="1316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四月</w:t>
      </w:r>
    </w:p>
    <w:p w:rsidR="00AA034D" w:rsidRDefault="00AA034D">
      <w:pPr>
        <w:rPr>
          <w:rFonts w:hint="eastAsia"/>
          <w:szCs w:val="21"/>
        </w:rPr>
      </w:pPr>
    </w:p>
    <w:tbl>
      <w:tblPr>
        <w:tblW w:w="13282" w:type="dxa"/>
        <w:jc w:val="center"/>
        <w:tblLook w:val="04A0" w:firstRow="1" w:lastRow="0" w:firstColumn="1" w:lastColumn="0" w:noHBand="0" w:noVBand="1"/>
      </w:tblPr>
      <w:tblGrid>
        <w:gridCol w:w="593"/>
        <w:gridCol w:w="2637"/>
        <w:gridCol w:w="1086"/>
        <w:gridCol w:w="1052"/>
        <w:gridCol w:w="5750"/>
        <w:gridCol w:w="1082"/>
        <w:gridCol w:w="1082"/>
      </w:tblGrid>
      <w:tr w:rsidR="00AA034D" w:rsidRPr="00AA034D" w:rsidTr="00AA034D">
        <w:trPr>
          <w:trHeight w:val="30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1120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危险源辨识及评价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开展评审会：开展风险评价，明确危险源等级，制定管控措施，加强高危作业、异常作业危险源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的辨控和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管理（制订清单）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4月1日～4月8日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br/>
              <w:t>（安全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例会召开）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840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汇总危险源辨识清单，明确各级、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区域危险源责任人。领导审核、签发危险源。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4月15日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建立危险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源风险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监控和监视测量仪器（设备）的控制程序。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4月15日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三级以上（含三级）危险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源制定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应急预案，制定演练计划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4月20日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开展危险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源培训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全员培训。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4月30日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1120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开展危险源班组培训。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4月15日～5月30日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br/>
              <w:t>（五期班组活动）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工作服、工作鞋采购、发放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春秋两季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厂房消防设施年检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4月30日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五一劳动节前安全检查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4月29日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排污数据更新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污染物排放数据与信息统计报表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rFonts w:hint="eastAsia"/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五月</w:t>
      </w:r>
    </w:p>
    <w:p w:rsidR="00AA034D" w:rsidRDefault="00AA034D">
      <w:pPr>
        <w:rPr>
          <w:szCs w:val="21"/>
        </w:rPr>
      </w:pPr>
    </w:p>
    <w:tbl>
      <w:tblPr>
        <w:tblW w:w="13948" w:type="dxa"/>
        <w:tblLook w:val="04A0" w:firstRow="1" w:lastRow="0" w:firstColumn="1" w:lastColumn="0" w:noHBand="0" w:noVBand="1"/>
      </w:tblPr>
      <w:tblGrid>
        <w:gridCol w:w="860"/>
        <w:gridCol w:w="3245"/>
        <w:gridCol w:w="1733"/>
        <w:gridCol w:w="1700"/>
        <w:gridCol w:w="3253"/>
        <w:gridCol w:w="1586"/>
        <w:gridCol w:w="1571"/>
      </w:tblGrid>
      <w:tr w:rsidR="00AA034D" w:rsidRPr="00AA034D" w:rsidTr="00AA034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HSE法律、法规合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规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性评价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每年对法律法规进行合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规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性评审。（评审会、签发）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5月5日（安全例会）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交通安全管理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开展交通安全学习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5月10日～5月25日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开展交通安全应急演练（5.25交通安全宣传日）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5月10日～5月25日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六月</w:t>
      </w:r>
    </w:p>
    <w:p w:rsidR="00AA034D" w:rsidRDefault="00AA034D">
      <w:pPr>
        <w:rPr>
          <w:rFonts w:hint="eastAsia"/>
          <w:szCs w:val="21"/>
        </w:rPr>
      </w:pPr>
    </w:p>
    <w:tbl>
      <w:tblPr>
        <w:tblW w:w="13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112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安全管理目标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制定HSE半年/半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年评价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总结。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br/>
              <w:t>（对安全目标指标年度评审，对《规划》进行评价，根据结论进行调整）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84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6月安全月主题活动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制定活动计划，并根据计划实施。（历年安全事故学习，安全综合大检查、防汛防台应急演练）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6月1日～6月30日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HSE法律、法规合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规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性评价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教育员工学习法律法规（班组活动台账中学习2周）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岗位规程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对安全规程进行评估，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6月5日（安全例会）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安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规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规程培训学习。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6月15日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班组活动学习安全操作规程。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6月6日～6月24日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对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劳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防用品使用情况、产品质量进行检查，并及时反馈整改情况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烟感报警点检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端午节前安全检查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6月3日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 w:rsidRPr="00AA034D">
        <w:rPr>
          <w:rFonts w:hint="eastAsia"/>
          <w:b/>
          <w:bCs/>
          <w:color w:val="FF0000"/>
          <w:szCs w:val="21"/>
        </w:rPr>
        <w:t>七月</w:t>
      </w:r>
    </w:p>
    <w:p w:rsidR="00AA034D" w:rsidRDefault="00AA034D">
      <w:pPr>
        <w:rPr>
          <w:rFonts w:hint="eastAsia"/>
          <w:szCs w:val="21"/>
        </w:rPr>
      </w:pPr>
    </w:p>
    <w:tbl>
      <w:tblPr>
        <w:tblW w:w="13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  <w:jc w:val="center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86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开展环境因素识别，建立重要环境因素清单，有记录有措施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环保相关培训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  <w:jc w:val="center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开展环境事件应急响应演练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第三方排污检测（废水、废气、饮用水）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排污数据更新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  <w:jc w:val="center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污染物排放数据与信息统计报表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八</w:t>
      </w:r>
      <w:r w:rsidRPr="00AA034D">
        <w:rPr>
          <w:rFonts w:hint="eastAsia"/>
          <w:b/>
          <w:bCs/>
          <w:color w:val="FF0000"/>
          <w:szCs w:val="21"/>
        </w:rPr>
        <w:t>月</w:t>
      </w:r>
    </w:p>
    <w:p w:rsidR="00AA034D" w:rsidRDefault="00AA034D">
      <w:pPr>
        <w:rPr>
          <w:szCs w:val="21"/>
        </w:rPr>
      </w:pPr>
    </w:p>
    <w:p w:rsidR="00AA034D" w:rsidRDefault="00AA034D">
      <w:pPr>
        <w:rPr>
          <w:szCs w:val="21"/>
        </w:rPr>
      </w:pPr>
    </w:p>
    <w:tbl>
      <w:tblPr>
        <w:tblW w:w="13380" w:type="dxa"/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防灾管理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组织防灾减灾应急模拟训练和演习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8月30日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检查防灾减灾物资，并保存检查记录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8月30日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84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组织宣传普及防灾减灾和救护、疏散等知识（在班组活动中体现，两周）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8月15日～8月30日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污染物排放数据与信息统计报表（金属）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lastRenderedPageBreak/>
        <w:t>九</w:t>
      </w:r>
      <w:r w:rsidRPr="00AA034D">
        <w:rPr>
          <w:rFonts w:hint="eastAsia"/>
          <w:b/>
          <w:bCs/>
          <w:color w:val="FF0000"/>
          <w:szCs w:val="21"/>
        </w:rPr>
        <w:t>月</w:t>
      </w:r>
    </w:p>
    <w:p w:rsidR="00AA034D" w:rsidRDefault="00AA034D">
      <w:pPr>
        <w:rPr>
          <w:rFonts w:hint="eastAsia"/>
          <w:szCs w:val="21"/>
        </w:rPr>
      </w:pPr>
    </w:p>
    <w:tbl>
      <w:tblPr>
        <w:tblW w:w="13380" w:type="dxa"/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开展职业病危害因素检查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9月30日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工作服、工作鞋采购、发放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春秋两季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对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劳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防用品使用情况、产品质量进行检查，并及时反馈整改情况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烟感报警点检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中秋节前安全检查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9月14日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国庆节前安全检查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9月30日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 w:rsidP="00AA034D">
      <w:pPr>
        <w:jc w:val="center"/>
        <w:rPr>
          <w:b/>
          <w:bCs/>
          <w:color w:val="FF0000"/>
          <w:szCs w:val="21"/>
        </w:rPr>
      </w:pPr>
    </w:p>
    <w:p w:rsidR="00AA034D" w:rsidRDefault="00AA034D" w:rsidP="00AA034D">
      <w:pPr>
        <w:jc w:val="center"/>
        <w:rPr>
          <w:b/>
          <w:bCs/>
          <w:color w:val="FF0000"/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十</w:t>
      </w:r>
      <w:r w:rsidRPr="00AA034D">
        <w:rPr>
          <w:rFonts w:hint="eastAsia"/>
          <w:b/>
          <w:bCs/>
          <w:color w:val="FF0000"/>
          <w:szCs w:val="21"/>
        </w:rPr>
        <w:t>月</w:t>
      </w:r>
    </w:p>
    <w:p w:rsidR="00AA034D" w:rsidRDefault="00AA034D">
      <w:pPr>
        <w:rPr>
          <w:szCs w:val="21"/>
        </w:rPr>
      </w:pPr>
    </w:p>
    <w:p w:rsidR="00AA034D" w:rsidRDefault="00AA034D">
      <w:pPr>
        <w:rPr>
          <w:szCs w:val="21"/>
        </w:rPr>
      </w:pPr>
    </w:p>
    <w:tbl>
      <w:tblPr>
        <w:tblW w:w="13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</w:trPr>
        <w:tc>
          <w:tcPr>
            <w:tcW w:w="86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组织员工参加岗中体检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建立职业病危害应急预案并每年组织演练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开展职业危害教育培训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排污数据更新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污染物排放数据与信息统计报表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AA034D" w:rsidRPr="00AA034D" w:rsidRDefault="00AA034D" w:rsidP="00AA034D"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十一</w:t>
      </w:r>
      <w:r w:rsidRPr="00AA034D">
        <w:rPr>
          <w:rFonts w:hint="eastAsia"/>
          <w:b/>
          <w:bCs/>
          <w:color w:val="FF0000"/>
          <w:szCs w:val="21"/>
        </w:rPr>
        <w:t>月</w:t>
      </w:r>
    </w:p>
    <w:p w:rsidR="00AA034D" w:rsidRDefault="00AA034D">
      <w:pPr>
        <w:rPr>
          <w:szCs w:val="21"/>
        </w:rPr>
      </w:pPr>
    </w:p>
    <w:tbl>
      <w:tblPr>
        <w:tblW w:w="13380" w:type="dxa"/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34D" w:rsidRPr="00AA034D" w:rsidRDefault="0032141E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职业健康报告备案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11月15日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开展防火安全教育和培训（119消防日活动日）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11月30日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112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开展消防应急演练，并保存相关培训、应急演练和评估记录（必要时可邀请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罗经消防支队消防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员演练）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11月30日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Default="00AA034D">
      <w:pPr>
        <w:rPr>
          <w:szCs w:val="21"/>
        </w:rPr>
      </w:pPr>
    </w:p>
    <w:p w:rsidR="0032141E" w:rsidRDefault="0032141E" w:rsidP="00AA034D">
      <w:pPr>
        <w:jc w:val="center"/>
        <w:rPr>
          <w:b/>
          <w:bCs/>
          <w:color w:val="FF0000"/>
          <w:sz w:val="28"/>
          <w:szCs w:val="28"/>
        </w:rPr>
      </w:pPr>
    </w:p>
    <w:p w:rsidR="0032141E" w:rsidRDefault="0032141E" w:rsidP="00AA034D">
      <w:pPr>
        <w:jc w:val="center"/>
        <w:rPr>
          <w:b/>
          <w:bCs/>
          <w:color w:val="FF0000"/>
          <w:sz w:val="28"/>
          <w:szCs w:val="28"/>
        </w:rPr>
      </w:pPr>
    </w:p>
    <w:p w:rsidR="0032141E" w:rsidRDefault="0032141E" w:rsidP="00AA034D">
      <w:pPr>
        <w:jc w:val="center"/>
        <w:rPr>
          <w:b/>
          <w:bCs/>
          <w:color w:val="FF0000"/>
          <w:sz w:val="28"/>
          <w:szCs w:val="28"/>
        </w:rPr>
      </w:pPr>
    </w:p>
    <w:p w:rsidR="00AA034D" w:rsidRPr="0032141E" w:rsidRDefault="00AA034D" w:rsidP="00AA034D">
      <w:pPr>
        <w:jc w:val="center"/>
        <w:rPr>
          <w:b/>
          <w:bCs/>
          <w:color w:val="FF0000"/>
          <w:sz w:val="28"/>
          <w:szCs w:val="28"/>
        </w:rPr>
      </w:pPr>
      <w:bookmarkStart w:id="0" w:name="_GoBack"/>
      <w:bookmarkEnd w:id="0"/>
      <w:r w:rsidRPr="0032141E">
        <w:rPr>
          <w:rFonts w:hint="eastAsia"/>
          <w:b/>
          <w:bCs/>
          <w:color w:val="FF0000"/>
          <w:sz w:val="28"/>
          <w:szCs w:val="28"/>
        </w:rPr>
        <w:lastRenderedPageBreak/>
        <w:t>十二月</w:t>
      </w:r>
    </w:p>
    <w:p w:rsidR="00AA034D" w:rsidRDefault="00AA034D">
      <w:pPr>
        <w:rPr>
          <w:szCs w:val="21"/>
        </w:rPr>
      </w:pPr>
    </w:p>
    <w:tbl>
      <w:tblPr>
        <w:tblW w:w="13380" w:type="dxa"/>
        <w:tblLook w:val="04A0" w:firstRow="1" w:lastRow="0" w:firstColumn="1" w:lastColumn="0" w:noHBand="0" w:noVBand="1"/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 w:rsidR="00AA034D" w:rsidRPr="00AA034D" w:rsidTr="00AA034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34D" w:rsidRPr="00AA034D" w:rsidRDefault="0032141E" w:rsidP="00AA034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 w:rsidR="00AA034D" w:rsidRPr="00AA034D" w:rsidTr="00AA034D">
        <w:trPr>
          <w:trHeight w:val="11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安全管理目标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制定HSE半年/半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年评价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总结。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br/>
              <w:t>（对安全目标指标年度评审，对《规划》进行评价，根据结论进行调整）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安全教育培训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编制安全教育培训计划（全员覆盖，月度评估）。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84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进行年度安全评估</w:t>
            </w: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br/>
              <w:t>（培训策划、培训实施、培训效果等含在HSE总结中）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对</w:t>
            </w:r>
            <w:proofErr w:type="gramStart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劳</w:t>
            </w:r>
            <w:proofErr w:type="gramEnd"/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防用品使用情况、产品质量进行检查，并及时反馈整改情况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5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烟感报警点检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A034D" w:rsidRPr="00AA034D" w:rsidTr="00AA034D">
        <w:trPr>
          <w:trHeight w:val="2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元旦前安全检查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AA034D">
              <w:rPr>
                <w:rFonts w:ascii="宋体" w:eastAsia="宋体" w:hAnsi="宋体" w:cs="宋体" w:hint="eastAsia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034D" w:rsidRPr="00AA034D" w:rsidRDefault="00AA034D" w:rsidP="00AA034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</w:tbl>
    <w:p w:rsidR="00AA034D" w:rsidRPr="00BA114F" w:rsidRDefault="00AA034D">
      <w:pPr>
        <w:rPr>
          <w:rFonts w:hint="eastAsia"/>
          <w:szCs w:val="21"/>
        </w:rPr>
      </w:pPr>
    </w:p>
    <w:sectPr w:rsidR="00AA034D" w:rsidRPr="00BA114F" w:rsidSect="00BA11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4F"/>
    <w:rsid w:val="0032141E"/>
    <w:rsid w:val="008B7946"/>
    <w:rsid w:val="00AA034D"/>
    <w:rsid w:val="00BA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2321C"/>
  <w15:chartTrackingRefBased/>
  <w15:docId w15:val="{DADCBFBB-F294-47BD-B8CF-A653AEE6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23</Pages>
  <Words>1501</Words>
  <Characters>8561</Characters>
  <Application>Microsoft Office Word</Application>
  <DocSecurity>0</DocSecurity>
  <Lines>71</Lines>
  <Paragraphs>20</Paragraphs>
  <ScaleCrop>false</ScaleCrop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58237</dc:creator>
  <cp:keywords/>
  <dc:description/>
  <cp:lastModifiedBy>58237</cp:lastModifiedBy>
  <cp:revision>1</cp:revision>
  <dcterms:created xsi:type="dcterms:W3CDTF">2019-12-09T04:57:00Z</dcterms:created>
  <dcterms:modified xsi:type="dcterms:W3CDTF">2019-12-09T05:18:00Z</dcterms:modified>
</cp:coreProperties>
</file>